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848" w:rsidRDefault="007B6848" w:rsidP="007B6848">
      <w:pPr>
        <w:jc w:val="center"/>
        <w:rPr>
          <w:rFonts w:ascii="Times New Roman" w:hAnsi="Times New Roman" w:cs="Times New Roman"/>
        </w:rPr>
      </w:pPr>
      <w:r w:rsidRPr="00CE19DD">
        <w:rPr>
          <w:rFonts w:ascii="Times New Roman" w:hAnsi="Times New Roman" w:cs="Times New Roman"/>
        </w:rPr>
        <w:object w:dxaOrig="11206" w:dyaOrig="1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58.25pt" o:ole="">
            <v:imagedata r:id="rId5" o:title=""/>
          </v:shape>
          <o:OLEObject Type="Embed" ProgID="CorelDRAW.Graphic.9" ShapeID="_x0000_i1025" DrawAspect="Content" ObjectID="_1579589271" r:id="rId6"/>
        </w:object>
      </w:r>
    </w:p>
    <w:p w:rsidR="007B6848" w:rsidRPr="00E54DF3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4DF3">
        <w:rPr>
          <w:rFonts w:ascii="Times New Roman" w:hAnsi="Times New Roman" w:cs="Times New Roman"/>
          <w:b/>
          <w:sz w:val="32"/>
          <w:szCs w:val="32"/>
        </w:rPr>
        <w:t>АДМИНИСТРАЦИЯ ГОРОДА НИЖНЕВАРТОВСКА</w:t>
      </w:r>
    </w:p>
    <w:p w:rsidR="007B6848" w:rsidRPr="00E54DF3" w:rsidRDefault="007B6848" w:rsidP="007B6848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54DF3">
        <w:rPr>
          <w:rFonts w:ascii="Times New Roman" w:hAnsi="Times New Roman" w:cs="Times New Roman"/>
          <w:b/>
          <w:bCs/>
          <w:sz w:val="32"/>
          <w:szCs w:val="32"/>
        </w:rPr>
        <w:t>ДЕПАРТАМЕНТ ФИНАНСОВ</w:t>
      </w:r>
    </w:p>
    <w:p w:rsidR="007B6848" w:rsidRPr="00E54DF3" w:rsidRDefault="007B6848" w:rsidP="007B6848">
      <w:pPr>
        <w:spacing w:after="120"/>
        <w:ind w:right="-994"/>
        <w:contextualSpacing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54DF3">
        <w:rPr>
          <w:rFonts w:ascii="Times New Roman" w:hAnsi="Times New Roman" w:cs="Times New Roman"/>
          <w:bCs/>
          <w:sz w:val="18"/>
          <w:szCs w:val="18"/>
        </w:rPr>
        <w:t>ул. Маршала Жукова, 38а, г. Нижневартовск, Ханты-Мансийский автономный округ - Югра, 628616</w:t>
      </w:r>
    </w:p>
    <w:p w:rsidR="007B6848" w:rsidRPr="00E54DF3" w:rsidRDefault="007B6848" w:rsidP="007B6848">
      <w:pPr>
        <w:spacing w:after="120"/>
        <w:contextualSpacing/>
        <w:jc w:val="center"/>
        <w:rPr>
          <w:rFonts w:ascii="Times New Roman" w:hAnsi="Times New Roman" w:cs="Times New Roman"/>
        </w:rPr>
      </w:pPr>
      <w:r w:rsidRPr="00E54DF3">
        <w:rPr>
          <w:rFonts w:ascii="Times New Roman" w:hAnsi="Times New Roman" w:cs="Times New Roman"/>
          <w:bCs/>
          <w:sz w:val="18"/>
          <w:szCs w:val="18"/>
        </w:rPr>
        <w:t>тел./факс: (3466) 27-28-50, электронная почта:</w:t>
      </w:r>
      <w:r w:rsidRPr="00E54DF3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Pr="00E54DF3">
        <w:rPr>
          <w:rFonts w:ascii="Times New Roman" w:hAnsi="Times New Roman" w:cs="Times New Roman"/>
          <w:noProof/>
          <w:color w:val="000000"/>
          <w:sz w:val="18"/>
          <w:szCs w:val="18"/>
          <w:lang w:val="en-US"/>
        </w:rPr>
        <w:t>d</w:t>
      </w:r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f</w:t>
      </w:r>
      <w:r w:rsidRPr="00E54DF3">
        <w:rPr>
          <w:rFonts w:ascii="Times New Roman" w:hAnsi="Times New Roman" w:cs="Times New Roman"/>
          <w:color w:val="000000"/>
          <w:sz w:val="18"/>
          <w:szCs w:val="18"/>
        </w:rPr>
        <w:t>@</w:t>
      </w:r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n</w:t>
      </w:r>
      <w:r w:rsidRPr="00E54DF3">
        <w:rPr>
          <w:rFonts w:ascii="Times New Roman" w:hAnsi="Times New Roman" w:cs="Times New Roman"/>
          <w:color w:val="000000"/>
          <w:sz w:val="18"/>
          <w:szCs w:val="18"/>
        </w:rPr>
        <w:t>-</w:t>
      </w:r>
      <w:proofErr w:type="spellStart"/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vartovsk</w:t>
      </w:r>
      <w:proofErr w:type="spellEnd"/>
      <w:r w:rsidRPr="00E54DF3">
        <w:rPr>
          <w:rFonts w:ascii="Times New Roman" w:hAnsi="Times New Roman" w:cs="Times New Roman"/>
          <w:color w:val="000000"/>
          <w:sz w:val="18"/>
          <w:szCs w:val="18"/>
        </w:rPr>
        <w:t>.</w:t>
      </w:r>
      <w:proofErr w:type="spellStart"/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ru</w:t>
      </w:r>
      <w:proofErr w:type="spellEnd"/>
    </w:p>
    <w:p w:rsidR="007B6848" w:rsidRPr="00CE19DD" w:rsidRDefault="007B6848" w:rsidP="007B6848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sz w:val="8"/>
          <w:vertAlign w:val="superscript"/>
        </w:rPr>
      </w:pPr>
    </w:p>
    <w:p w:rsidR="00233029" w:rsidRDefault="00233029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029" w:rsidRDefault="00233029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848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6848" w:rsidRDefault="007B6848" w:rsidP="007B6848">
      <w:pPr>
        <w:keepNext/>
        <w:tabs>
          <w:tab w:val="left" w:pos="4678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eastAsia="Calibri" w:hAnsi="Times New Roman" w:cs="Times New Roman"/>
          <w:sz w:val="28"/>
          <w:szCs w:val="28"/>
        </w:rPr>
        <w:t>решения Думы города Нижневартовска 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 w:rsidR="000A75A1"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</w:t>
      </w:r>
      <w:r w:rsidR="000A75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A75A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0A75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</w:p>
    <w:p w:rsidR="004F0DB5" w:rsidRDefault="00743006" w:rsidP="00743006">
      <w:pPr>
        <w:spacing w:before="3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sz w:val="28"/>
          <w:szCs w:val="28"/>
        </w:rPr>
        <w:t>решения Думы города Нижневартовска 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2018 год и на плановый период 2019 и 2020 годов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="0032772A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проект решения) </w:t>
      </w:r>
      <w:r w:rsidR="00E23BFD">
        <w:rPr>
          <w:rFonts w:ascii="Times New Roman" w:eastAsia="Calibri" w:hAnsi="Times New Roman" w:cs="Times New Roman"/>
          <w:sz w:val="28"/>
          <w:szCs w:val="28"/>
        </w:rPr>
        <w:t>предлагается скорректировать</w:t>
      </w:r>
      <w:r w:rsidR="005B24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24F2">
        <w:rPr>
          <w:rFonts w:ascii="Times New Roman" w:hAnsi="Times New Roman" w:cs="Times New Roman"/>
          <w:sz w:val="28"/>
          <w:szCs w:val="28"/>
          <w:lang w:eastAsia="ar-SA"/>
        </w:rPr>
        <w:t>на 2018-2020 годы</w:t>
      </w:r>
      <w:r w:rsidR="004F0DB5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E23BFD" w:rsidRDefault="004F0DB5" w:rsidP="0057681F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1)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 xml:space="preserve"> доход</w:t>
      </w:r>
      <w:r w:rsidR="005B24F2"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743006" w:rsidRDefault="00F44D72" w:rsidP="00F44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>в 2018 году</w:t>
      </w:r>
      <w:r w:rsidR="000259F9" w:rsidRPr="000259F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9091A">
        <w:rPr>
          <w:rFonts w:ascii="Times New Roman" w:hAnsi="Times New Roman" w:cs="Times New Roman"/>
          <w:sz w:val="28"/>
          <w:szCs w:val="28"/>
          <w:lang w:eastAsia="ar-SA"/>
        </w:rPr>
        <w:t>в сторону уменьшения на сумму 22 405,34</w:t>
      </w:r>
      <w:r w:rsidR="00B9091A" w:rsidRPr="00B9091A">
        <w:rPr>
          <w:rFonts w:ascii="Times New Roman" w:hAnsi="Times New Roman" w:cs="Times New Roman"/>
          <w:sz w:val="28"/>
          <w:szCs w:val="28"/>
        </w:rPr>
        <w:t xml:space="preserve"> </w:t>
      </w:r>
      <w:r w:rsidR="00B9091A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0259F9">
        <w:rPr>
          <w:rFonts w:ascii="Times New Roman" w:hAnsi="Times New Roman" w:cs="Times New Roman"/>
          <w:sz w:val="28"/>
          <w:szCs w:val="28"/>
          <w:lang w:eastAsia="ar-SA"/>
        </w:rPr>
        <w:t>в связи с</w:t>
      </w:r>
      <w:r w:rsidR="00743006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06569" w:rsidRDefault="00743006" w:rsidP="00743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изменением объема межбюджетных трансфертов 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 xml:space="preserve">в сторону уменьшения на сумму </w:t>
      </w:r>
      <w:r>
        <w:rPr>
          <w:rFonts w:ascii="Times New Roman" w:hAnsi="Times New Roman" w:cs="Times New Roman"/>
          <w:sz w:val="28"/>
          <w:szCs w:val="28"/>
          <w:lang w:eastAsia="ar-SA"/>
        </w:rPr>
        <w:t>4 240,99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F06569">
        <w:rPr>
          <w:rFonts w:ascii="Times New Roman" w:hAnsi="Times New Roman" w:cs="Times New Roman"/>
          <w:sz w:val="28"/>
          <w:szCs w:val="28"/>
          <w:lang w:eastAsia="ar-SA"/>
        </w:rPr>
        <w:t xml:space="preserve"> ((-) </w:t>
      </w:r>
      <w:r w:rsidR="00F06569">
        <w:rPr>
          <w:rFonts w:ascii="Times New Roman" w:hAnsi="Times New Roman" w:cs="Times New Roman"/>
          <w:sz w:val="28"/>
          <w:szCs w:val="28"/>
        </w:rPr>
        <w:t>603,30 тыс. рублей – субсидии; (-)</w:t>
      </w:r>
      <w:r w:rsidR="000259F9">
        <w:rPr>
          <w:rFonts w:ascii="Times New Roman" w:hAnsi="Times New Roman" w:cs="Times New Roman"/>
          <w:sz w:val="28"/>
          <w:szCs w:val="28"/>
        </w:rPr>
        <w:t xml:space="preserve"> </w:t>
      </w:r>
      <w:r w:rsidR="00F06569" w:rsidRPr="00501DE6">
        <w:rPr>
          <w:rFonts w:ascii="Times New Roman" w:hAnsi="Times New Roman" w:cs="Times New Roman"/>
          <w:sz w:val="28"/>
          <w:szCs w:val="28"/>
        </w:rPr>
        <w:t>8 534,1</w:t>
      </w:r>
      <w:r w:rsidR="00F06569">
        <w:rPr>
          <w:rFonts w:ascii="Times New Roman" w:hAnsi="Times New Roman" w:cs="Times New Roman"/>
          <w:sz w:val="28"/>
          <w:szCs w:val="28"/>
        </w:rPr>
        <w:t xml:space="preserve">0 тыс. рублей – субвенции; (+) </w:t>
      </w:r>
      <w:r w:rsidR="00F06569" w:rsidRPr="00501DE6">
        <w:rPr>
          <w:rFonts w:ascii="Times New Roman" w:hAnsi="Times New Roman" w:cs="Times New Roman"/>
          <w:sz w:val="28"/>
          <w:szCs w:val="28"/>
        </w:rPr>
        <w:t>4 896,41 тыс. рублей</w:t>
      </w:r>
      <w:r w:rsidR="00F06569">
        <w:rPr>
          <w:rFonts w:ascii="Times New Roman" w:hAnsi="Times New Roman" w:cs="Times New Roman"/>
          <w:sz w:val="28"/>
          <w:szCs w:val="28"/>
        </w:rPr>
        <w:t xml:space="preserve"> – иные межбюджетные трансферты);</w:t>
      </w:r>
    </w:p>
    <w:p w:rsidR="00F44D72" w:rsidRDefault="00501DE6" w:rsidP="0052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01DE6">
        <w:rPr>
          <w:rFonts w:ascii="Times New Roman" w:hAnsi="Times New Roman" w:cs="Times New Roman"/>
          <w:sz w:val="28"/>
          <w:szCs w:val="28"/>
        </w:rPr>
        <w:t>озврат</w:t>
      </w:r>
      <w:r w:rsidR="00743006">
        <w:rPr>
          <w:rFonts w:ascii="Times New Roman" w:hAnsi="Times New Roman" w:cs="Times New Roman"/>
          <w:sz w:val="28"/>
          <w:szCs w:val="28"/>
        </w:rPr>
        <w:t>ом</w:t>
      </w:r>
      <w:r w:rsidRPr="00501DE6">
        <w:rPr>
          <w:rFonts w:ascii="Times New Roman" w:hAnsi="Times New Roman" w:cs="Times New Roman"/>
          <w:sz w:val="28"/>
          <w:szCs w:val="28"/>
        </w:rPr>
        <w:t xml:space="preserve"> </w:t>
      </w:r>
      <w:r w:rsidR="00520363" w:rsidRPr="00501DE6">
        <w:rPr>
          <w:rFonts w:ascii="Times New Roman" w:hAnsi="Times New Roman" w:cs="Times New Roman"/>
          <w:sz w:val="28"/>
          <w:szCs w:val="28"/>
        </w:rPr>
        <w:t>остатков</w:t>
      </w:r>
      <w:r w:rsidR="00520363">
        <w:rPr>
          <w:rFonts w:ascii="Times New Roman" w:hAnsi="Times New Roman" w:cs="Times New Roman"/>
          <w:sz w:val="28"/>
          <w:szCs w:val="28"/>
          <w:lang w:eastAsia="ar-SA"/>
        </w:rPr>
        <w:t xml:space="preserve"> средств на счете по учету средств бюджета города по состоянию 01.01.2018 в виде </w:t>
      </w:r>
      <w:r w:rsidRPr="00501DE6">
        <w:rPr>
          <w:rFonts w:ascii="Times New Roman" w:hAnsi="Times New Roman" w:cs="Times New Roman"/>
          <w:sz w:val="28"/>
          <w:szCs w:val="28"/>
        </w:rPr>
        <w:t xml:space="preserve">субвенций и иных межбюджетных трансфертов, имеющих целевое назначение, </w:t>
      </w:r>
      <w:r w:rsidR="00520363">
        <w:rPr>
          <w:rFonts w:ascii="Times New Roman" w:hAnsi="Times New Roman" w:cs="Times New Roman"/>
          <w:sz w:val="28"/>
          <w:szCs w:val="28"/>
        </w:rPr>
        <w:t xml:space="preserve">в бюджет автономного округа в </w:t>
      </w:r>
      <w:r>
        <w:rPr>
          <w:rFonts w:ascii="Times New Roman" w:hAnsi="Times New Roman" w:cs="Times New Roman"/>
          <w:sz w:val="28"/>
          <w:szCs w:val="28"/>
        </w:rPr>
        <w:t>сумм</w:t>
      </w:r>
      <w:r w:rsidR="0052036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1DE6">
        <w:rPr>
          <w:rFonts w:ascii="Times New Roman" w:hAnsi="Times New Roman" w:cs="Times New Roman"/>
          <w:sz w:val="28"/>
          <w:szCs w:val="28"/>
        </w:rPr>
        <w:t>18 164,35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3BF7" w:rsidRDefault="00501DE6" w:rsidP="00743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2019 году </w:t>
      </w:r>
      <w:r w:rsidR="00F605E0">
        <w:rPr>
          <w:rFonts w:ascii="Times New Roman" w:hAnsi="Times New Roman" w:cs="Times New Roman"/>
          <w:sz w:val="28"/>
          <w:szCs w:val="28"/>
          <w:lang w:eastAsia="ar-SA"/>
        </w:rPr>
        <w:t xml:space="preserve">в сторону увеличения на сумму 76 337,80 тыс. рублей </w:t>
      </w:r>
      <w:r w:rsidR="00743006">
        <w:rPr>
          <w:rFonts w:ascii="Times New Roman" w:hAnsi="Times New Roman" w:cs="Times New Roman"/>
          <w:sz w:val="28"/>
          <w:szCs w:val="28"/>
          <w:lang w:eastAsia="ar-SA"/>
        </w:rPr>
        <w:t xml:space="preserve">в связи с изменением объема межбюджетных трансфертов </w:t>
      </w:r>
      <w:r w:rsidR="00D13BF7">
        <w:rPr>
          <w:rFonts w:ascii="Times New Roman" w:hAnsi="Times New Roman" w:cs="Times New Roman"/>
          <w:sz w:val="28"/>
          <w:szCs w:val="28"/>
          <w:lang w:eastAsia="ar-SA"/>
        </w:rPr>
        <w:t xml:space="preserve">((+) </w:t>
      </w:r>
      <w:r w:rsidR="00D13BF7" w:rsidRPr="00501DE6">
        <w:rPr>
          <w:rFonts w:ascii="Times New Roman" w:hAnsi="Times New Roman" w:cs="Times New Roman"/>
          <w:sz w:val="28"/>
          <w:szCs w:val="28"/>
        </w:rPr>
        <w:t>97 536,20</w:t>
      </w:r>
      <w:r w:rsidR="00D13BF7" w:rsidRPr="00501DE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13BF7">
        <w:rPr>
          <w:rFonts w:ascii="Times New Roman" w:hAnsi="Times New Roman" w:cs="Times New Roman"/>
          <w:sz w:val="28"/>
          <w:szCs w:val="28"/>
          <w:lang w:eastAsia="ar-SA"/>
        </w:rPr>
        <w:t xml:space="preserve">тыс. рублей – субсидии; (-) </w:t>
      </w:r>
      <w:r w:rsidR="00D13BF7" w:rsidRPr="00501DE6">
        <w:rPr>
          <w:rFonts w:ascii="Times New Roman" w:hAnsi="Times New Roman" w:cs="Times New Roman"/>
          <w:sz w:val="28"/>
          <w:szCs w:val="28"/>
        </w:rPr>
        <w:t>21 198,4</w:t>
      </w:r>
      <w:r w:rsidR="00D13BF7">
        <w:rPr>
          <w:rFonts w:ascii="Times New Roman" w:hAnsi="Times New Roman" w:cs="Times New Roman"/>
          <w:sz w:val="28"/>
          <w:szCs w:val="28"/>
        </w:rPr>
        <w:t>0 тыс. рублей – субвенции);</w:t>
      </w:r>
    </w:p>
    <w:p w:rsidR="00D13BF7" w:rsidRDefault="00501DE6" w:rsidP="00743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2020 году </w:t>
      </w:r>
      <w:r w:rsidR="00F605E0">
        <w:rPr>
          <w:rFonts w:ascii="Times New Roman" w:hAnsi="Times New Roman" w:cs="Times New Roman"/>
          <w:sz w:val="28"/>
          <w:szCs w:val="28"/>
          <w:lang w:eastAsia="ar-SA"/>
        </w:rPr>
        <w:t xml:space="preserve">в сторону увеличения на сумму 447 136,70 тыс. рублей </w:t>
      </w:r>
      <w:r w:rsidR="00743006">
        <w:rPr>
          <w:rFonts w:ascii="Times New Roman" w:hAnsi="Times New Roman" w:cs="Times New Roman"/>
          <w:sz w:val="28"/>
          <w:szCs w:val="28"/>
          <w:lang w:eastAsia="ar-SA"/>
        </w:rPr>
        <w:t xml:space="preserve">в связи с изменением объема межбюджетных трансфертов </w:t>
      </w:r>
      <w:r w:rsidR="00D13BF7">
        <w:rPr>
          <w:rFonts w:ascii="Times New Roman" w:hAnsi="Times New Roman" w:cs="Times New Roman"/>
          <w:sz w:val="28"/>
          <w:szCs w:val="28"/>
          <w:lang w:eastAsia="ar-SA"/>
        </w:rPr>
        <w:t xml:space="preserve">((+) </w:t>
      </w:r>
      <w:r w:rsidR="00D13BF7" w:rsidRPr="00501DE6">
        <w:rPr>
          <w:rFonts w:ascii="Times New Roman" w:hAnsi="Times New Roman" w:cs="Times New Roman"/>
          <w:sz w:val="28"/>
          <w:szCs w:val="28"/>
        </w:rPr>
        <w:t>468 294,00</w:t>
      </w:r>
      <w:r w:rsidR="00D13BF7">
        <w:rPr>
          <w:sz w:val="23"/>
          <w:szCs w:val="23"/>
        </w:rPr>
        <w:t xml:space="preserve"> </w:t>
      </w:r>
      <w:r w:rsidR="00D13BF7">
        <w:rPr>
          <w:rFonts w:ascii="Times New Roman" w:hAnsi="Times New Roman" w:cs="Times New Roman"/>
          <w:sz w:val="28"/>
          <w:szCs w:val="28"/>
          <w:lang w:eastAsia="ar-SA"/>
        </w:rPr>
        <w:t xml:space="preserve">тыс. рублей – субсидии; (-) </w:t>
      </w:r>
      <w:r w:rsidR="00D13BF7" w:rsidRPr="00501DE6">
        <w:rPr>
          <w:rFonts w:ascii="Times New Roman" w:hAnsi="Times New Roman" w:cs="Times New Roman"/>
          <w:sz w:val="28"/>
          <w:szCs w:val="28"/>
        </w:rPr>
        <w:t>21 1</w:t>
      </w:r>
      <w:r w:rsidR="00D13BF7">
        <w:rPr>
          <w:rFonts w:ascii="Times New Roman" w:hAnsi="Times New Roman" w:cs="Times New Roman"/>
          <w:sz w:val="28"/>
          <w:szCs w:val="28"/>
        </w:rPr>
        <w:t>57</w:t>
      </w:r>
      <w:r w:rsidR="00D13BF7" w:rsidRPr="00501DE6">
        <w:rPr>
          <w:rFonts w:ascii="Times New Roman" w:hAnsi="Times New Roman" w:cs="Times New Roman"/>
          <w:sz w:val="28"/>
          <w:szCs w:val="28"/>
        </w:rPr>
        <w:t>,</w:t>
      </w:r>
      <w:r w:rsidR="00D13BF7">
        <w:rPr>
          <w:rFonts w:ascii="Times New Roman" w:hAnsi="Times New Roman" w:cs="Times New Roman"/>
          <w:sz w:val="28"/>
          <w:szCs w:val="28"/>
        </w:rPr>
        <w:t>30 тыс. рублей – субвенции);</w:t>
      </w:r>
    </w:p>
    <w:p w:rsidR="00CE55AB" w:rsidRDefault="00CE55AB" w:rsidP="006E61B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расход</w:t>
      </w:r>
      <w:r w:rsidR="002A348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05E0" w:rsidRDefault="00CE55AB" w:rsidP="00F7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2018 году </w:t>
      </w:r>
      <w:r w:rsidR="00F605E0">
        <w:rPr>
          <w:rFonts w:ascii="Times New Roman" w:hAnsi="Times New Roman" w:cs="Times New Roman"/>
          <w:sz w:val="28"/>
          <w:szCs w:val="28"/>
        </w:rPr>
        <w:t xml:space="preserve">в сторону увеличения на сумму 699 114,40 тыс. рублей </w:t>
      </w:r>
      <w:r>
        <w:rPr>
          <w:rFonts w:ascii="Times New Roman" w:hAnsi="Times New Roman" w:cs="Times New Roman"/>
          <w:sz w:val="28"/>
          <w:szCs w:val="28"/>
        </w:rPr>
        <w:t>в связи с</w:t>
      </w:r>
      <w:r w:rsidR="00F605E0">
        <w:rPr>
          <w:rFonts w:ascii="Times New Roman" w:hAnsi="Times New Roman" w:cs="Times New Roman"/>
          <w:sz w:val="28"/>
          <w:szCs w:val="28"/>
        </w:rPr>
        <w:t>:</w:t>
      </w:r>
    </w:p>
    <w:p w:rsidR="00F605E0" w:rsidRDefault="00CE55AB" w:rsidP="00F7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изменением объема межбюджетных трансфертов</w:t>
      </w:r>
      <w:r w:rsidR="00F605E0" w:rsidRPr="00F605E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605E0">
        <w:rPr>
          <w:rFonts w:ascii="Times New Roman" w:hAnsi="Times New Roman" w:cs="Times New Roman"/>
          <w:sz w:val="28"/>
          <w:szCs w:val="28"/>
          <w:lang w:eastAsia="ar-SA"/>
        </w:rPr>
        <w:t>в сторону уменьшения на сумму 4 240,99 тыс. рублей;</w:t>
      </w:r>
    </w:p>
    <w:p w:rsidR="0057681F" w:rsidRDefault="00F74785" w:rsidP="00F7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увеличением </w:t>
      </w:r>
      <w:r w:rsidR="00F605E0">
        <w:rPr>
          <w:rFonts w:ascii="Times New Roman" w:hAnsi="Times New Roman" w:cs="Times New Roman"/>
          <w:sz w:val="28"/>
          <w:szCs w:val="28"/>
        </w:rPr>
        <w:t xml:space="preserve">объема </w:t>
      </w:r>
      <w:r>
        <w:rPr>
          <w:rFonts w:ascii="Times New Roman" w:hAnsi="Times New Roman" w:cs="Times New Roman"/>
          <w:sz w:val="28"/>
          <w:szCs w:val="28"/>
        </w:rPr>
        <w:t xml:space="preserve">расходов на сумму 703 355,39 тыс. рублей для </w:t>
      </w:r>
      <w:r w:rsidR="0057681F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7681F">
        <w:rPr>
          <w:rFonts w:ascii="Times New Roman" w:hAnsi="Times New Roman" w:cs="Times New Roman"/>
          <w:sz w:val="28"/>
          <w:szCs w:val="28"/>
        </w:rPr>
        <w:t xml:space="preserve"> вопросов, отнесенных к компетенции органов местного самоуправления, </w:t>
      </w:r>
      <w:r w:rsidR="004530E9"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4530E9">
        <w:rPr>
          <w:rFonts w:ascii="Times New Roman" w:hAnsi="Times New Roman" w:cs="Times New Roman"/>
          <w:sz w:val="28"/>
          <w:szCs w:val="28"/>
        </w:rPr>
        <w:t xml:space="preserve"> 385 656,61 тыс. рублей - </w:t>
      </w:r>
      <w:r w:rsidR="004530E9" w:rsidRPr="004530E9">
        <w:rPr>
          <w:rFonts w:ascii="Times New Roman" w:hAnsi="Times New Roman" w:cs="Times New Roman"/>
          <w:sz w:val="28"/>
          <w:szCs w:val="28"/>
          <w:lang w:eastAsia="ar-S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исполнение переходящих </w:t>
      </w:r>
      <w:r w:rsidR="004530E9" w:rsidRPr="004530E9">
        <w:rPr>
          <w:rFonts w:ascii="Times New Roman" w:hAnsi="Times New Roman" w:cs="Times New Roman"/>
          <w:sz w:val="28"/>
          <w:szCs w:val="28"/>
          <w:lang w:eastAsia="ar-SA"/>
        </w:rPr>
        <w:t>бюджетных обязательств</w:t>
      </w:r>
      <w:r>
        <w:rPr>
          <w:rFonts w:ascii="Times New Roman" w:hAnsi="Times New Roman" w:cs="Times New Roman"/>
          <w:sz w:val="28"/>
          <w:szCs w:val="28"/>
          <w:lang w:eastAsia="ar-SA"/>
        </w:rPr>
        <w:t>, принятых</w:t>
      </w:r>
      <w:r w:rsidR="004530E9" w:rsidRPr="004530E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530E9">
        <w:rPr>
          <w:rFonts w:ascii="Times New Roman" w:hAnsi="Times New Roman" w:cs="Times New Roman"/>
          <w:sz w:val="28"/>
          <w:szCs w:val="28"/>
          <w:lang w:eastAsia="ar-SA"/>
        </w:rPr>
        <w:t xml:space="preserve">в </w:t>
      </w:r>
      <w:r w:rsidR="004530E9" w:rsidRPr="004530E9">
        <w:rPr>
          <w:rFonts w:ascii="Times New Roman" w:hAnsi="Times New Roman" w:cs="Times New Roman"/>
          <w:sz w:val="28"/>
          <w:szCs w:val="28"/>
          <w:lang w:eastAsia="ar-SA"/>
        </w:rPr>
        <w:t>2017 год</w:t>
      </w:r>
      <w:r w:rsidR="004530E9">
        <w:rPr>
          <w:rFonts w:ascii="Times New Roman" w:hAnsi="Times New Roman" w:cs="Times New Roman"/>
          <w:sz w:val="28"/>
          <w:szCs w:val="28"/>
          <w:lang w:eastAsia="ar-SA"/>
        </w:rPr>
        <w:t>у;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142 745,78 </w:t>
      </w:r>
      <w:r>
        <w:rPr>
          <w:rFonts w:ascii="Times New Roman" w:hAnsi="Times New Roman" w:cs="Times New Roman"/>
          <w:sz w:val="28"/>
          <w:szCs w:val="28"/>
        </w:rPr>
        <w:t>тыс. рублей – на исполнение муниципальных контрактов, заключаемых в 2018 году</w:t>
      </w:r>
      <w:r w:rsidR="0062066C">
        <w:rPr>
          <w:rFonts w:ascii="Times New Roman" w:hAnsi="Times New Roman" w:cs="Times New Roman"/>
          <w:sz w:val="28"/>
          <w:szCs w:val="28"/>
        </w:rPr>
        <w:t xml:space="preserve"> (ассигнования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="0062066C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>
        <w:rPr>
          <w:rFonts w:ascii="Times New Roman" w:hAnsi="Times New Roman" w:cs="Times New Roman"/>
          <w:sz w:val="28"/>
          <w:szCs w:val="28"/>
        </w:rPr>
        <w:t>в 2017 году</w:t>
      </w:r>
      <w:r w:rsidR="006206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остатке на 01.01.2018 </w:t>
      </w:r>
      <w:r>
        <w:rPr>
          <w:rFonts w:ascii="Times New Roman" w:hAnsi="Times New Roman" w:cs="Times New Roman"/>
          <w:sz w:val="28"/>
          <w:szCs w:val="28"/>
          <w:lang w:eastAsia="ar-SA"/>
        </w:rPr>
        <w:t>на счете по учету средств бюджета города</w:t>
      </w:r>
      <w:r w:rsidR="0062066C">
        <w:rPr>
          <w:rFonts w:ascii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0E9" w:rsidRDefault="004530E9" w:rsidP="0045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2019 году </w:t>
      </w:r>
      <w:r w:rsidR="00BB5A7F">
        <w:rPr>
          <w:rFonts w:ascii="Times New Roman" w:hAnsi="Times New Roman" w:cs="Times New Roman"/>
          <w:sz w:val="28"/>
          <w:szCs w:val="28"/>
          <w:lang w:eastAsia="ar-SA"/>
        </w:rPr>
        <w:t xml:space="preserve">в сторону увеличения на сумму 78 082,70 тыс. рублей </w:t>
      </w:r>
      <w:r>
        <w:rPr>
          <w:rFonts w:ascii="Times New Roman" w:hAnsi="Times New Roman" w:cs="Times New Roman"/>
          <w:sz w:val="28"/>
          <w:szCs w:val="28"/>
        </w:rPr>
        <w:t>в связи с:</w:t>
      </w:r>
    </w:p>
    <w:p w:rsidR="004530E9" w:rsidRDefault="004530E9" w:rsidP="00453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изменением объема межбюджетных трансфертов в строну увеличения на сумму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76 337,80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4530E9" w:rsidRDefault="004530E9" w:rsidP="0045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увеличением затрат </w:t>
      </w:r>
      <w:r w:rsidR="00353C67">
        <w:rPr>
          <w:rFonts w:ascii="Times New Roman" w:hAnsi="Times New Roman" w:cs="Times New Roman"/>
          <w:sz w:val="28"/>
          <w:szCs w:val="28"/>
        </w:rPr>
        <w:t xml:space="preserve">на сумму 1 744,90 тыс. рублей </w:t>
      </w:r>
      <w:r>
        <w:rPr>
          <w:rFonts w:ascii="Times New Roman" w:hAnsi="Times New Roman" w:cs="Times New Roman"/>
          <w:sz w:val="28"/>
          <w:szCs w:val="28"/>
        </w:rPr>
        <w:t xml:space="preserve">для решения вопросов, отнесенных к компетенции органов местного самоуправления (соблюдение условий долевого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4530E9" w:rsidRDefault="004530E9" w:rsidP="0045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2020 году </w:t>
      </w:r>
      <w:r w:rsidR="003C75DA">
        <w:rPr>
          <w:rFonts w:ascii="Times New Roman" w:hAnsi="Times New Roman" w:cs="Times New Roman"/>
          <w:sz w:val="28"/>
          <w:szCs w:val="28"/>
          <w:lang w:eastAsia="ar-SA"/>
        </w:rPr>
        <w:t>в сторону увеличения на сумму 484 083,</w:t>
      </w:r>
      <w:r w:rsidR="00227DC5">
        <w:rPr>
          <w:rFonts w:ascii="Times New Roman" w:hAnsi="Times New Roman" w:cs="Times New Roman"/>
          <w:sz w:val="28"/>
          <w:szCs w:val="28"/>
          <w:lang w:eastAsia="ar-SA"/>
        </w:rPr>
        <w:t>1</w:t>
      </w:r>
      <w:bookmarkStart w:id="0" w:name="_GoBack"/>
      <w:bookmarkEnd w:id="0"/>
      <w:r w:rsidR="003C75DA">
        <w:rPr>
          <w:rFonts w:ascii="Times New Roman" w:hAnsi="Times New Roman" w:cs="Times New Roman"/>
          <w:sz w:val="28"/>
          <w:szCs w:val="28"/>
          <w:lang w:eastAsia="ar-SA"/>
        </w:rPr>
        <w:t xml:space="preserve">0 тыс. рублей </w:t>
      </w:r>
      <w:r>
        <w:rPr>
          <w:rFonts w:ascii="Times New Roman" w:hAnsi="Times New Roman" w:cs="Times New Roman"/>
          <w:sz w:val="28"/>
          <w:szCs w:val="28"/>
        </w:rPr>
        <w:t>в связи с:</w:t>
      </w:r>
    </w:p>
    <w:p w:rsidR="004530E9" w:rsidRDefault="004530E9" w:rsidP="00782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изменением объема межбюджетных трансфертов в строну увеличения на сумму</w:t>
      </w:r>
      <w:r w:rsidR="00121C83">
        <w:rPr>
          <w:rFonts w:ascii="Times New Roman" w:hAnsi="Times New Roman" w:cs="Times New Roman"/>
          <w:sz w:val="28"/>
          <w:szCs w:val="28"/>
        </w:rPr>
        <w:t xml:space="preserve"> </w:t>
      </w:r>
      <w:r w:rsidR="00121C83">
        <w:rPr>
          <w:rFonts w:ascii="Times New Roman" w:hAnsi="Times New Roman" w:cs="Times New Roman"/>
          <w:sz w:val="28"/>
          <w:szCs w:val="28"/>
          <w:lang w:eastAsia="ar-SA"/>
        </w:rPr>
        <w:t xml:space="preserve">447 136,70  </w:t>
      </w:r>
      <w:r w:rsidR="00121C83">
        <w:rPr>
          <w:rFonts w:ascii="Times New Roman" w:hAnsi="Times New Roman" w:cs="Times New Roman"/>
          <w:sz w:val="28"/>
          <w:szCs w:val="28"/>
        </w:rPr>
        <w:t>тыс. рублей;</w:t>
      </w:r>
    </w:p>
    <w:p w:rsidR="00121C83" w:rsidRDefault="00121C83" w:rsidP="00121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увеличением затрат </w:t>
      </w:r>
      <w:r w:rsidR="00CB1D5D">
        <w:rPr>
          <w:rFonts w:ascii="Times New Roman" w:hAnsi="Times New Roman" w:cs="Times New Roman"/>
          <w:sz w:val="28"/>
          <w:szCs w:val="28"/>
        </w:rPr>
        <w:t xml:space="preserve">на сумму 36 946,40 тыс. рублей </w:t>
      </w:r>
      <w:r>
        <w:rPr>
          <w:rFonts w:ascii="Times New Roman" w:hAnsi="Times New Roman" w:cs="Times New Roman"/>
          <w:sz w:val="28"/>
          <w:szCs w:val="28"/>
        </w:rPr>
        <w:t xml:space="preserve">для решения вопросов, отнесенных к компетенции органов местного самоуправления (соблюдение условий долевого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121C83" w:rsidRDefault="00121C83" w:rsidP="0057732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источник</w:t>
      </w:r>
      <w:r w:rsidR="00E25E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города:</w:t>
      </w:r>
    </w:p>
    <w:p w:rsidR="00121C83" w:rsidRDefault="00121C83" w:rsidP="00121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2018 году </w:t>
      </w:r>
      <w:r w:rsidR="00184497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9A3E7F">
        <w:rPr>
          <w:rFonts w:ascii="Times New Roman" w:hAnsi="Times New Roman" w:cs="Times New Roman"/>
          <w:sz w:val="28"/>
          <w:szCs w:val="28"/>
        </w:rPr>
        <w:t>увеличение</w:t>
      </w:r>
      <w:r w:rsidR="00184497">
        <w:rPr>
          <w:rFonts w:ascii="Times New Roman" w:hAnsi="Times New Roman" w:cs="Times New Roman"/>
          <w:sz w:val="28"/>
          <w:szCs w:val="28"/>
        </w:rPr>
        <w:t>м</w:t>
      </w:r>
      <w:r w:rsidR="009A3E7F">
        <w:rPr>
          <w:rFonts w:ascii="Times New Roman" w:hAnsi="Times New Roman" w:cs="Times New Roman"/>
          <w:sz w:val="28"/>
          <w:szCs w:val="28"/>
        </w:rPr>
        <w:t xml:space="preserve"> размера дефицита </w:t>
      </w:r>
      <w:r>
        <w:rPr>
          <w:rFonts w:ascii="Times New Roman" w:hAnsi="Times New Roman" w:cs="Times New Roman"/>
          <w:sz w:val="28"/>
          <w:szCs w:val="28"/>
          <w:lang w:eastAsia="ar-SA"/>
        </w:rPr>
        <w:t>за счет остатков средств на счете по учету средств бюджета города по состоянию 01.01.2018</w:t>
      </w:r>
      <w:r w:rsidR="008E7CB4">
        <w:rPr>
          <w:rFonts w:ascii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привлечения кредита кредитной организации</w:t>
      </w:r>
      <w:r w:rsidR="000662D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184497">
        <w:rPr>
          <w:rFonts w:ascii="Times New Roman" w:hAnsi="Times New Roman" w:cs="Times New Roman"/>
          <w:sz w:val="28"/>
          <w:szCs w:val="28"/>
          <w:lang w:eastAsia="ar-SA"/>
        </w:rPr>
        <w:t xml:space="preserve">а также изменением </w:t>
      </w:r>
      <w:r w:rsidR="000662DF">
        <w:rPr>
          <w:rFonts w:ascii="Times New Roman" w:hAnsi="Times New Roman" w:cs="Times New Roman"/>
          <w:sz w:val="28"/>
          <w:szCs w:val="28"/>
          <w:lang w:eastAsia="ar-SA"/>
        </w:rPr>
        <w:t>объем</w:t>
      </w:r>
      <w:r w:rsidR="00184497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0662DF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долга </w:t>
      </w:r>
      <w:r w:rsidR="008E7CB4">
        <w:rPr>
          <w:rFonts w:ascii="Times New Roman" w:hAnsi="Times New Roman" w:cs="Times New Roman"/>
          <w:sz w:val="28"/>
          <w:szCs w:val="28"/>
          <w:lang w:eastAsia="ar-SA"/>
        </w:rPr>
        <w:t xml:space="preserve">(факт </w:t>
      </w:r>
      <w:r w:rsidR="000662DF">
        <w:rPr>
          <w:rFonts w:ascii="Times New Roman" w:hAnsi="Times New Roman" w:cs="Times New Roman"/>
          <w:sz w:val="28"/>
          <w:szCs w:val="28"/>
          <w:lang w:eastAsia="ar-SA"/>
        </w:rPr>
        <w:t>на 01.01.2018 – 461 746,10 тыс. рублей</w:t>
      </w:r>
      <w:r w:rsidR="008E7CB4">
        <w:rPr>
          <w:rFonts w:ascii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121C83" w:rsidRDefault="00121C83" w:rsidP="00121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в 2019 - 2020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годах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15FF6">
        <w:rPr>
          <w:rFonts w:ascii="Times New Roman" w:hAnsi="Times New Roman" w:cs="Times New Roman"/>
          <w:sz w:val="28"/>
          <w:szCs w:val="28"/>
        </w:rPr>
        <w:t>в связи с увеличением размера дефицита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за счет</w:t>
      </w:r>
      <w:r w:rsidRPr="00121C8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привлечения кредита кредитной организации.</w:t>
      </w:r>
    </w:p>
    <w:p w:rsidR="001E7B34" w:rsidRDefault="001E7B34" w:rsidP="001E7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Согласно статье 92.1 Бюджетного кодекса Российской Федерации:</w:t>
      </w:r>
    </w:p>
    <w:p w:rsidR="001E7B34" w:rsidRDefault="001E7B34" w:rsidP="004A1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д</w:t>
      </w:r>
      <w:r>
        <w:rPr>
          <w:rFonts w:ascii="Times New Roman" w:hAnsi="Times New Roman" w:cs="Times New Roman"/>
          <w:sz w:val="28"/>
          <w:szCs w:val="28"/>
        </w:rPr>
        <w:t xml:space="preserve">ефицит бюджета </w:t>
      </w:r>
      <w:r w:rsidR="00C7193B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не должен превышать 10 процентов утвержденного общего годового объема доходов без учета утвержденного объема безвозмездных поступлений и (или) поступлений налоговых доходов по дополнительным нормативам отчислений (</w:t>
      </w:r>
      <w:r w:rsidR="002A50AA">
        <w:rPr>
          <w:rFonts w:ascii="Times New Roman" w:hAnsi="Times New Roman" w:cs="Times New Roman"/>
          <w:sz w:val="28"/>
          <w:szCs w:val="28"/>
        </w:rPr>
        <w:t xml:space="preserve">в 2018 году - </w:t>
      </w:r>
      <w:r>
        <w:rPr>
          <w:rFonts w:ascii="Times New Roman" w:hAnsi="Times New Roman" w:cs="Times New Roman"/>
          <w:sz w:val="28"/>
          <w:szCs w:val="28"/>
        </w:rPr>
        <w:t>571 107,00 тыс. рублей);</w:t>
      </w:r>
    </w:p>
    <w:p w:rsidR="001E7B34" w:rsidRDefault="001E7B34" w:rsidP="001C2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утверждения </w:t>
      </w:r>
      <w:r w:rsidR="00C7193B">
        <w:rPr>
          <w:rFonts w:ascii="Times New Roman" w:hAnsi="Times New Roman" w:cs="Times New Roman"/>
          <w:sz w:val="28"/>
          <w:szCs w:val="28"/>
        </w:rPr>
        <w:t xml:space="preserve">в решении о бюджете </w:t>
      </w:r>
      <w:r>
        <w:rPr>
          <w:rFonts w:ascii="Times New Roman" w:hAnsi="Times New Roman" w:cs="Times New Roman"/>
          <w:sz w:val="28"/>
          <w:szCs w:val="28"/>
        </w:rPr>
        <w:t xml:space="preserve">в составе источников финансирования дефицита бюджета </w:t>
      </w:r>
      <w:r w:rsidR="003915F6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снижения остатков средств на счетах по учету средств бюджета </w:t>
      </w:r>
      <w:r w:rsidR="001C2276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дефицит может превысить установленные ограничения в пределах суммы снижения остатков средств на счетах по учету средств бюджета </w:t>
      </w:r>
      <w:r w:rsidR="001C2276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A50AA">
        <w:rPr>
          <w:rFonts w:ascii="Times New Roman" w:hAnsi="Times New Roman" w:cs="Times New Roman"/>
          <w:sz w:val="28"/>
          <w:szCs w:val="28"/>
        </w:rPr>
        <w:t xml:space="preserve">на 01.01.2018 - </w:t>
      </w:r>
      <w:r>
        <w:rPr>
          <w:rFonts w:ascii="Times New Roman" w:hAnsi="Times New Roman" w:cs="Times New Roman"/>
          <w:sz w:val="28"/>
          <w:szCs w:val="28"/>
        </w:rPr>
        <w:t>702 770,28 тыс. рублей).</w:t>
      </w:r>
    </w:p>
    <w:p w:rsidR="001E7B34" w:rsidRDefault="001E7B34" w:rsidP="001E7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предельный размер дефицита </w:t>
      </w:r>
      <w:r w:rsidR="002A50AA">
        <w:rPr>
          <w:rFonts w:ascii="Times New Roman" w:hAnsi="Times New Roman" w:cs="Times New Roman"/>
          <w:sz w:val="28"/>
          <w:szCs w:val="28"/>
        </w:rPr>
        <w:t xml:space="preserve">в 2018 году </w:t>
      </w:r>
      <w:r>
        <w:rPr>
          <w:rFonts w:ascii="Times New Roman" w:hAnsi="Times New Roman" w:cs="Times New Roman"/>
          <w:sz w:val="28"/>
          <w:szCs w:val="28"/>
        </w:rPr>
        <w:t xml:space="preserve">– 1 273 877,28 тыс. рублей или 22,3%.  </w:t>
      </w:r>
    </w:p>
    <w:p w:rsidR="001E7B34" w:rsidRDefault="001E7B34" w:rsidP="000662D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B34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решением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О бюджете города Нижневартовска на 2018 год и на плановый период </w:t>
      </w:r>
      <w:r>
        <w:rPr>
          <w:rFonts w:ascii="Times New Roman" w:hAnsi="Times New Roman" w:cs="Times New Roman"/>
          <w:sz w:val="28"/>
          <w:szCs w:val="28"/>
        </w:rPr>
        <w:lastRenderedPageBreak/>
        <w:t>2019 и 2020 годов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" (далее – Решение от 27.11.2017 №253) размер дефицита </w:t>
      </w:r>
      <w:r w:rsidR="00121C83">
        <w:rPr>
          <w:rFonts w:ascii="Times New Roman" w:eastAsia="Calibri" w:hAnsi="Times New Roman" w:cs="Times New Roman"/>
          <w:sz w:val="28"/>
          <w:szCs w:val="28"/>
        </w:rPr>
        <w:t xml:space="preserve">в 2018 году </w:t>
      </w:r>
      <w:r>
        <w:rPr>
          <w:rFonts w:ascii="Times New Roman" w:eastAsia="Calibri" w:hAnsi="Times New Roman" w:cs="Times New Roman"/>
          <w:sz w:val="28"/>
          <w:szCs w:val="28"/>
        </w:rPr>
        <w:t>составил 7,37%</w:t>
      </w:r>
      <w:r w:rsidR="00121C83">
        <w:rPr>
          <w:rFonts w:ascii="Times New Roman" w:eastAsia="Calibri" w:hAnsi="Times New Roman" w:cs="Times New Roman"/>
          <w:sz w:val="28"/>
          <w:szCs w:val="28"/>
        </w:rPr>
        <w:t>, в 2019 году – 1,27%, в 2020 году – 1,22%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E7B34">
        <w:rPr>
          <w:rFonts w:ascii="Times New Roman" w:hAnsi="Times New Roman" w:cs="Times New Roman"/>
          <w:sz w:val="28"/>
          <w:szCs w:val="28"/>
        </w:rPr>
        <w:t xml:space="preserve">В результате предлагаемых изменений </w:t>
      </w:r>
      <w:r w:rsidR="00121C83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1E7B34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20,01%</w:t>
      </w:r>
      <w:r w:rsidR="00121C83">
        <w:rPr>
          <w:rFonts w:ascii="Times New Roman" w:hAnsi="Times New Roman" w:cs="Times New Roman"/>
          <w:sz w:val="28"/>
          <w:szCs w:val="28"/>
        </w:rPr>
        <w:t xml:space="preserve">, в 2019 году </w:t>
      </w:r>
      <w:r w:rsidR="00B12950">
        <w:rPr>
          <w:rFonts w:ascii="Times New Roman" w:hAnsi="Times New Roman" w:cs="Times New Roman"/>
          <w:sz w:val="28"/>
          <w:szCs w:val="28"/>
        </w:rPr>
        <w:t>–</w:t>
      </w:r>
      <w:r w:rsidR="00121C83">
        <w:rPr>
          <w:rFonts w:ascii="Times New Roman" w:hAnsi="Times New Roman" w:cs="Times New Roman"/>
          <w:sz w:val="28"/>
          <w:szCs w:val="28"/>
        </w:rPr>
        <w:t xml:space="preserve"> </w:t>
      </w:r>
      <w:r w:rsidR="00B12950">
        <w:rPr>
          <w:rFonts w:ascii="Times New Roman" w:hAnsi="Times New Roman" w:cs="Times New Roman"/>
          <w:sz w:val="28"/>
          <w:szCs w:val="28"/>
        </w:rPr>
        <w:t>1,30%, в 2020</w:t>
      </w:r>
      <w:proofErr w:type="gramEnd"/>
      <w:r w:rsidR="00B12950">
        <w:rPr>
          <w:rFonts w:ascii="Times New Roman" w:hAnsi="Times New Roman" w:cs="Times New Roman"/>
          <w:sz w:val="28"/>
          <w:szCs w:val="28"/>
        </w:rPr>
        <w:t xml:space="preserve"> году – 1,82%.</w:t>
      </w:r>
    </w:p>
    <w:p w:rsidR="00174A4E" w:rsidRDefault="003116C3" w:rsidP="003116C3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корректировкой основных </w:t>
      </w:r>
      <w:r w:rsidR="00B12950">
        <w:rPr>
          <w:rFonts w:ascii="Times New Roman" w:eastAsia="Calibri" w:hAnsi="Times New Roman" w:cs="Times New Roman"/>
          <w:sz w:val="28"/>
          <w:szCs w:val="28"/>
        </w:rPr>
        <w:t xml:space="preserve">параметров </w:t>
      </w:r>
      <w:r>
        <w:rPr>
          <w:rFonts w:ascii="Times New Roman" w:eastAsia="Calibri" w:hAnsi="Times New Roman" w:cs="Times New Roman"/>
          <w:sz w:val="28"/>
          <w:szCs w:val="28"/>
        </w:rPr>
        <w:t>бюджета города п</w:t>
      </w:r>
      <w:r w:rsidR="00174A4E">
        <w:rPr>
          <w:rFonts w:ascii="Times New Roman" w:eastAsia="Calibri" w:hAnsi="Times New Roman" w:cs="Times New Roman"/>
          <w:sz w:val="28"/>
          <w:szCs w:val="28"/>
        </w:rPr>
        <w:t>роектом решения предлагается внести изменения:</w:t>
      </w:r>
    </w:p>
    <w:p w:rsidR="00174A4E" w:rsidRPr="00A43DA8" w:rsidRDefault="00174A4E" w:rsidP="00174A4E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DA8">
        <w:rPr>
          <w:rFonts w:ascii="Times New Roman" w:eastAsia="Calibri" w:hAnsi="Times New Roman" w:cs="Times New Roman"/>
          <w:sz w:val="28"/>
          <w:szCs w:val="28"/>
        </w:rPr>
        <w:t>- в подпункты 1</w:t>
      </w:r>
      <w:r>
        <w:rPr>
          <w:rFonts w:ascii="Times New Roman" w:eastAsia="Calibri" w:hAnsi="Times New Roman" w:cs="Times New Roman"/>
          <w:sz w:val="28"/>
          <w:szCs w:val="28"/>
        </w:rPr>
        <w:t>, 2, 3, 4, 5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 w:rsidR="00E23BFD">
        <w:rPr>
          <w:rFonts w:ascii="Times New Roman" w:eastAsia="Calibri" w:hAnsi="Times New Roman" w:cs="Times New Roman"/>
          <w:sz w:val="28"/>
          <w:szCs w:val="28"/>
        </w:rPr>
        <w:t>1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решения Думы города: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174A4E" w:rsidRPr="00A43DA8" w:rsidTr="00DB689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A4E" w:rsidRPr="00A43DA8" w:rsidRDefault="00174A4E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A4E" w:rsidRPr="00A43DA8" w:rsidRDefault="00174A4E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174A4E" w:rsidRPr="00A43DA8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A43DA8" w:rsidRDefault="00174A4E" w:rsidP="00C13FD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в сумме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13FD1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685</w:t>
            </w:r>
            <w:r w:rsidR="00C13FD1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797,22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174A4E" w:rsidRDefault="00174A4E" w:rsidP="00C13FD1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в сумме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15 663 391,88</w:t>
            </w:r>
            <w:r w:rsidRPr="00C13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174A4E" w:rsidRPr="00A43DA8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D1" w:rsidRDefault="00174A4E" w:rsidP="00C13F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C13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расходов в сумме </w:t>
            </w:r>
          </w:p>
          <w:p w:rsidR="00174A4E" w:rsidRDefault="00174A4E" w:rsidP="00C13F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C13FD1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 w:rsidR="00C13FD1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925,73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D1" w:rsidRDefault="00174A4E" w:rsidP="00C13FD1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общий объем расходов в сумме </w:t>
            </w:r>
          </w:p>
          <w:p w:rsidR="00C13FD1" w:rsidRPr="00174A4E" w:rsidRDefault="00174A4E" w:rsidP="00C13FD1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16 806 040,13</w:t>
            </w:r>
            <w:r w:rsidRPr="00C13F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174A4E" w:rsidRPr="00A43DA8" w:rsidTr="00174A4E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D1" w:rsidRDefault="00174A4E" w:rsidP="00C13FD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прогнозируемый дефицит в сумме </w:t>
            </w:r>
          </w:p>
          <w:p w:rsidR="00174A4E" w:rsidRPr="00A43DA8" w:rsidRDefault="00174A4E" w:rsidP="00C13FD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421</w:t>
            </w:r>
            <w:r w:rsidR="00C13FD1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128,51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D1" w:rsidRDefault="00174A4E" w:rsidP="00174A4E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прогнозируемый дефицит в сумме </w:t>
            </w:r>
          </w:p>
          <w:p w:rsidR="00174A4E" w:rsidRPr="00174A4E" w:rsidRDefault="00174A4E" w:rsidP="00174A4E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1 142 648,25</w:t>
            </w:r>
            <w:r w:rsidRPr="00C13F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174A4E" w:rsidRPr="00A43DA8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A43DA8" w:rsidRDefault="00174A4E" w:rsidP="00C13FD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C13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верхний предел муниципального внутреннего долга на 1 января 2019 года в сумме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630</w:t>
            </w:r>
            <w:r w:rsidR="006F6126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верхний предел долга по муниципальным гарантиям в сумме 0,00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174A4E" w:rsidRDefault="00174A4E" w:rsidP="00174A4E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 верхний предел муниципального внутреннего долга на 1 января 2019 года в сумме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940 480,01</w:t>
            </w:r>
            <w:r w:rsidRPr="006F6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верхний предел долга по муниципальным гарантиям в сумме </w:t>
            </w:r>
            <w:r w:rsidRPr="006F6126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174A4E" w:rsidRPr="00A43DA8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A43DA8" w:rsidRDefault="00174A4E" w:rsidP="00C13FD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предельный объем муниципального внутреннего долга в сумме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730</w:t>
            </w:r>
            <w:r w:rsidR="006F6126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174A4E" w:rsidRDefault="00174A4E" w:rsidP="00C13FD1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5) предельный объем муниципального внутреннего долга в сумме </w:t>
            </w:r>
            <w:r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1 031 907,61</w:t>
            </w:r>
            <w:r w:rsidRPr="006F6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</w:tbl>
    <w:p w:rsidR="009A1BDF" w:rsidRPr="00A43DA8" w:rsidRDefault="009A1BDF" w:rsidP="009A1BD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DA8">
        <w:rPr>
          <w:rFonts w:ascii="Times New Roman" w:eastAsia="Calibri" w:hAnsi="Times New Roman" w:cs="Times New Roman"/>
          <w:sz w:val="28"/>
          <w:szCs w:val="28"/>
        </w:rPr>
        <w:t>- в подпункты 1</w:t>
      </w:r>
      <w:r>
        <w:rPr>
          <w:rFonts w:ascii="Times New Roman" w:eastAsia="Calibri" w:hAnsi="Times New Roman" w:cs="Times New Roman"/>
          <w:sz w:val="28"/>
          <w:szCs w:val="28"/>
        </w:rPr>
        <w:t>, 2, 3, 4, 5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решения Думы города: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234470" w:rsidRPr="00A43DA8" w:rsidTr="00DB689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70" w:rsidRPr="00A43DA8" w:rsidRDefault="00234470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70" w:rsidRPr="00A43DA8" w:rsidRDefault="00234470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234470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A43DA8" w:rsidRDefault="002329DE" w:rsidP="00C528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на 2019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52868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  <w:r w:rsidR="00C52868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210,99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C52868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935</w:t>
            </w:r>
            <w:r w:rsidR="00C52868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888,16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2329DE" w:rsidRDefault="002329DE" w:rsidP="00C52868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1) прогнозируемый общий объем доходов на 2019 год в сумме</w:t>
            </w:r>
            <w:r w:rsid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15 194 548,79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15 383 024,86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234470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Default="002329DE" w:rsidP="00C528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общий объем расходов на 2019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52868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193</w:t>
            </w:r>
            <w:r w:rsidR="00C52868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250,50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52868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010</w:t>
            </w:r>
            <w:r w:rsidR="00C52868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372,51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2329DE" w:rsidRDefault="002329DE" w:rsidP="00C52868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2) общий объем расходов на 2019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15 271 333,20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15 494 455,61</w:t>
            </w:r>
            <w:r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234470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A43DA8" w:rsidRDefault="002329DE" w:rsidP="00C528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прогнозируемый дефицит на 2019 год в сумме </w:t>
            </w:r>
            <w:r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BA015A"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>039,51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BA015A"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>484,35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174A4E" w:rsidRDefault="002329DE" w:rsidP="00BA015A">
            <w:pPr>
              <w:autoSpaceDE w:val="0"/>
              <w:autoSpaceDN w:val="0"/>
              <w:adjustRightInd w:val="0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3) прогнозируемый дефицит на 2019 год в сумме </w:t>
            </w:r>
            <w:r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>76 784,41</w:t>
            </w:r>
            <w:r w:rsidRPr="00BA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>111 430,75</w:t>
            </w:r>
            <w:r w:rsidRPr="00BA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234470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A43DA8" w:rsidRDefault="002329DE" w:rsidP="00C528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верхний предел муниципального внутреннего долга на 1 января 2020 года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704</w:t>
            </w:r>
            <w:r w:rsidR="00933990"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373,31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верхний предел долга по муниципальным гарантиям в сумме 0,00 тыс. рублей, и на 1 января 2021 года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778</w:t>
            </w:r>
            <w:r w:rsidR="00933990"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378,36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верхний предел долга по муниципальным гарантиям в сумме 0,00 тыс. рублей;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174A4E" w:rsidRDefault="002329DE" w:rsidP="0093399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4) верхний предел муниципального внутреннего долга на 1 января 2020 года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1 016 598,22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верхний предел долга по муниципальным гарантиям в сумме 0,00 тыс. рублей, и на 1 января 2021 года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1 127 549,67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верхний предел долга по муниципальным гарантиям в сумме 0,00 тыс. рублей;</w:t>
            </w:r>
            <w:proofErr w:type="gramEnd"/>
          </w:p>
        </w:tc>
      </w:tr>
      <w:tr w:rsidR="00234470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0" w:rsidRDefault="002329DE" w:rsidP="00C528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предельный объем муниципального внутреннего долга на 2019 год в сумме</w:t>
            </w:r>
          </w:p>
          <w:p w:rsidR="00234470" w:rsidRPr="00A43DA8" w:rsidRDefault="002329DE" w:rsidP="00C528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3990"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334</w:t>
            </w:r>
            <w:r w:rsidR="00933990"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373,31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3990"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482</w:t>
            </w:r>
            <w:r w:rsidR="00933990"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751,67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90" w:rsidRDefault="002329DE" w:rsidP="00C52868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5) предельный объем муниципального внутреннего долга на 2019 год в сумме </w:t>
            </w:r>
          </w:p>
          <w:p w:rsidR="00234470" w:rsidRPr="00174A4E" w:rsidRDefault="002329DE" w:rsidP="00933990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1 386 916,72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1 697 711,18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</w:tbl>
    <w:p w:rsidR="009A1BDF" w:rsidRDefault="00302786" w:rsidP="00302786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DA8">
        <w:rPr>
          <w:rFonts w:ascii="Times New Roman" w:hAnsi="Times New Roman" w:cs="Times New Roman"/>
          <w:sz w:val="28"/>
          <w:szCs w:val="28"/>
        </w:rPr>
        <w:lastRenderedPageBreak/>
        <w:t>- пункт 3</w:t>
      </w:r>
      <w:r w:rsidR="00E64857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302786" w:rsidRPr="00A43DA8" w:rsidTr="00DB689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6" w:rsidRPr="00A43DA8" w:rsidRDefault="00302786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6" w:rsidRPr="00A43DA8" w:rsidRDefault="00302786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302786" w:rsidRPr="002329D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Pr="00A43DA8" w:rsidRDefault="00302786" w:rsidP="009610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Утвердить объем межбюджетных трансфертов, получаемых из других бюджетов бюджетной системы Российской Федерации, на 2018 год в сумме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D570F"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192</w:t>
            </w:r>
            <w:r w:rsidR="000D570F"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552,20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2019 год в сумме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D570F"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411</w:t>
            </w:r>
            <w:r w:rsidR="000D570F"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376,60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D570F"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093</w:t>
            </w:r>
            <w:r w:rsidR="000D570F"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70F">
              <w:rPr>
                <w:rFonts w:ascii="Times New Roman" w:hAnsi="Times New Roman" w:cs="Times New Roman"/>
                <w:b/>
                <w:sz w:val="24"/>
                <w:szCs w:val="24"/>
              </w:rPr>
              <w:t>893,00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A5" w:rsidRDefault="00302786" w:rsidP="009610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>3. Утвердить объем межбюджетных трансфертов, получаемых из других бюджетов бюджетной системы Российской Федерации, на 2018 год в сумме</w:t>
            </w:r>
          </w:p>
          <w:p w:rsidR="00302786" w:rsidRPr="002329DE" w:rsidRDefault="00302786" w:rsidP="009610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>9 188 311,21</w:t>
            </w:r>
            <w:r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2019 год в сумме 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>8 487 714,40</w:t>
            </w:r>
            <w:r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>8 541 029,70</w:t>
            </w:r>
            <w:r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</w:tbl>
    <w:p w:rsidR="00577320" w:rsidRDefault="00577320" w:rsidP="00233029">
      <w:pPr>
        <w:keepNext/>
        <w:tabs>
          <w:tab w:val="left" w:pos="4678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7732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77320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577320">
        <w:rPr>
          <w:rFonts w:ascii="Times New Roman" w:hAnsi="Times New Roman" w:cs="Times New Roman"/>
          <w:sz w:val="28"/>
          <w:szCs w:val="28"/>
        </w:rPr>
        <w:t xml:space="preserve"> 14 цифру </w:t>
      </w:r>
      <w:r w:rsidR="001C2276">
        <w:rPr>
          <w:rFonts w:ascii="Times New Roman" w:hAnsi="Times New Roman" w:cs="Times New Roman"/>
          <w:sz w:val="28"/>
          <w:szCs w:val="28"/>
        </w:rPr>
        <w:t>"</w:t>
      </w:r>
      <w:r w:rsidRPr="00577320">
        <w:rPr>
          <w:rFonts w:ascii="Times New Roman" w:hAnsi="Times New Roman" w:cs="Times New Roman"/>
          <w:sz w:val="28"/>
          <w:szCs w:val="28"/>
        </w:rPr>
        <w:t>1 005 205,77</w:t>
      </w:r>
      <w:r w:rsidR="001C2276">
        <w:rPr>
          <w:rFonts w:ascii="Times New Roman" w:hAnsi="Times New Roman" w:cs="Times New Roman"/>
          <w:sz w:val="28"/>
          <w:szCs w:val="28"/>
        </w:rPr>
        <w:t>"</w:t>
      </w:r>
      <w:r w:rsidRPr="00577320">
        <w:rPr>
          <w:rFonts w:ascii="Times New Roman" w:hAnsi="Times New Roman" w:cs="Times New Roman"/>
          <w:sz w:val="28"/>
        </w:rPr>
        <w:t xml:space="preserve"> заменить цифрой </w:t>
      </w:r>
      <w:r w:rsidR="001C2276">
        <w:rPr>
          <w:rFonts w:ascii="Times New Roman" w:hAnsi="Times New Roman" w:cs="Times New Roman"/>
          <w:sz w:val="28"/>
        </w:rPr>
        <w:t>"</w:t>
      </w:r>
      <w:r w:rsidRPr="00577320">
        <w:rPr>
          <w:rFonts w:ascii="Times New Roman" w:hAnsi="Times New Roman" w:cs="Times New Roman"/>
          <w:sz w:val="28"/>
          <w:szCs w:val="28"/>
        </w:rPr>
        <w:t>1 096 126,93</w:t>
      </w:r>
      <w:r w:rsidR="001C227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F86F4C" w:rsidRPr="00A43DA8" w:rsidTr="00E62B8D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4C" w:rsidRPr="00A43DA8" w:rsidRDefault="00F86F4C" w:rsidP="00E62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4C" w:rsidRPr="00A43DA8" w:rsidRDefault="00F86F4C" w:rsidP="00E62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F86F4C" w:rsidRPr="002329DE" w:rsidTr="00E62B8D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4C" w:rsidRDefault="00F86F4C" w:rsidP="00F86F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Установить объем бюджетных ассигнований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Нижневартовска на 2018 год в сумме</w:t>
            </w:r>
          </w:p>
          <w:p w:rsidR="00F86F4C" w:rsidRDefault="00F86F4C" w:rsidP="00F86F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813">
              <w:rPr>
                <w:rFonts w:ascii="Times New Roman" w:hAnsi="Times New Roman" w:cs="Times New Roman"/>
                <w:b/>
                <w:sz w:val="24"/>
                <w:szCs w:val="24"/>
              </w:rPr>
              <w:t>1 005 205,77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2019 год в сумме 995 407,47 тыс. рублей, на 2020 год в сумме </w:t>
            </w:r>
          </w:p>
          <w:p w:rsidR="00F86F4C" w:rsidRPr="00A43DA8" w:rsidRDefault="00F86F4C" w:rsidP="00F86F4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1 137 791,64 тыс. рублей.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813" w:rsidRDefault="00F86F4C" w:rsidP="00543813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Установить объем бюджетных ассигнований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Нижневартовска на 2018 год в сумме </w:t>
            </w:r>
          </w:p>
          <w:p w:rsidR="00F86F4C" w:rsidRPr="002329DE" w:rsidRDefault="00543813" w:rsidP="00543813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813">
              <w:rPr>
                <w:rFonts w:ascii="Times New Roman" w:hAnsi="Times New Roman" w:cs="Times New Roman"/>
                <w:b/>
                <w:sz w:val="24"/>
                <w:szCs w:val="24"/>
              </w:rPr>
              <w:t>1 096 126,93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F4C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2019 год в сумме 995407,47 тыс. рублей, на 2020 год в сумме 1137791,64 тыс. рублей. </w:t>
            </w:r>
          </w:p>
        </w:tc>
      </w:tr>
    </w:tbl>
    <w:p w:rsidR="003116C3" w:rsidRDefault="003116C3" w:rsidP="000662DF">
      <w:pPr>
        <w:keepNext/>
        <w:tabs>
          <w:tab w:val="left" w:pos="4678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вышеперечисленных изменений приложения 1, 2, 5, 6, 7, 8, 9, 10, 11, 12, 13, 14 к </w:t>
      </w:r>
      <w:r w:rsidR="0074300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ешению </w:t>
      </w:r>
      <w:r w:rsidR="00AB571E">
        <w:rPr>
          <w:rFonts w:ascii="Times New Roman" w:eastAsia="Calibri" w:hAnsi="Times New Roman" w:cs="Times New Roman"/>
          <w:sz w:val="28"/>
          <w:szCs w:val="28"/>
        </w:rPr>
        <w:t xml:space="preserve">от 27.11.2017 №253 </w:t>
      </w:r>
      <w:r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(приложения 1-</w:t>
      </w:r>
      <w:r w:rsidR="007F2E1F">
        <w:rPr>
          <w:rFonts w:ascii="Times New Roman" w:eastAsia="Calibri" w:hAnsi="Times New Roman" w:cs="Times New Roman"/>
          <w:sz w:val="28"/>
          <w:szCs w:val="28"/>
        </w:rPr>
        <w:t>1</w:t>
      </w:r>
      <w:r w:rsidR="00AB571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проекту решения). </w:t>
      </w:r>
    </w:p>
    <w:p w:rsidR="00AB571E" w:rsidRDefault="00AB571E" w:rsidP="00835E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15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>
        <w:rPr>
          <w:rFonts w:ascii="Times New Roman" w:hAnsi="Times New Roman" w:cs="Times New Roman"/>
          <w:sz w:val="28"/>
          <w:szCs w:val="28"/>
        </w:rPr>
        <w:t>от 27.11.2017 №253 предлагается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изложить в новой редакции (приложение 13 к проекту решения) в связи с </w:t>
      </w:r>
      <w:r>
        <w:rPr>
          <w:rFonts w:ascii="Times New Roman" w:hAnsi="Times New Roman"/>
          <w:sz w:val="28"/>
          <w:szCs w:val="28"/>
        </w:rPr>
        <w:t xml:space="preserve">уточнением случаев 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услуг: </w:t>
      </w:r>
    </w:p>
    <w:p w:rsidR="00AB571E" w:rsidRDefault="00835EB2" w:rsidP="00835EB2">
      <w:pPr>
        <w:keepNext/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в</w:t>
      </w:r>
      <w:r w:rsidRPr="00835EB2">
        <w:rPr>
          <w:rFonts w:ascii="Times New Roman" w:hAnsi="Times New Roman" w:cs="Times New Roman"/>
          <w:sz w:val="28"/>
          <w:szCs w:val="28"/>
          <w:lang w:eastAsia="ar-SA"/>
        </w:rPr>
        <w:t>озмещение недополученных доходов при оказании услуг по обслуживанию и содержанию аттракционов парка Победы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835EB2" w:rsidRDefault="00835EB2" w:rsidP="00835EB2">
      <w:pPr>
        <w:keepNext/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в</w:t>
      </w:r>
      <w:r w:rsidRPr="00835EB2">
        <w:rPr>
          <w:rFonts w:ascii="Times New Roman" w:hAnsi="Times New Roman" w:cs="Times New Roman"/>
          <w:sz w:val="28"/>
          <w:szCs w:val="28"/>
          <w:lang w:eastAsia="ar-SA"/>
        </w:rPr>
        <w:t>озмещение затрат при выполнении работ (услуг) по содержанию и обслуживанию территории и элементов обустройства парка Победы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07564E" w:rsidRDefault="003116C3" w:rsidP="00835EB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 учетом внесенных изменений </w:t>
      </w:r>
      <w:r w:rsidR="0007564E">
        <w:rPr>
          <w:rFonts w:ascii="Times New Roman" w:hAnsi="Times New Roman" w:cs="Times New Roman"/>
          <w:sz w:val="28"/>
          <w:szCs w:val="28"/>
          <w:lang w:eastAsia="ar-SA"/>
        </w:rPr>
        <w:t xml:space="preserve">бюджет </w:t>
      </w:r>
      <w:r w:rsidR="00497739">
        <w:rPr>
          <w:rFonts w:ascii="Times New Roman" w:hAnsi="Times New Roman" w:cs="Times New Roman"/>
          <w:sz w:val="28"/>
          <w:szCs w:val="28"/>
          <w:lang w:eastAsia="ar-SA"/>
        </w:rPr>
        <w:t xml:space="preserve">города по доходам, расходам и источникам финансирования дефицита бюджета сложится </w:t>
      </w:r>
      <w:r w:rsidR="0007564E">
        <w:rPr>
          <w:rFonts w:ascii="Times New Roman" w:hAnsi="Times New Roman" w:cs="Times New Roman"/>
          <w:sz w:val="28"/>
          <w:szCs w:val="28"/>
          <w:lang w:eastAsia="ar-SA"/>
        </w:rPr>
        <w:t>следующи</w:t>
      </w:r>
      <w:r w:rsidR="00497739">
        <w:rPr>
          <w:rFonts w:ascii="Times New Roman" w:hAnsi="Times New Roman" w:cs="Times New Roman"/>
          <w:sz w:val="28"/>
          <w:szCs w:val="28"/>
          <w:lang w:eastAsia="ar-SA"/>
        </w:rPr>
        <w:t>м образом: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7564E" w:rsidTr="0007564E">
        <w:tc>
          <w:tcPr>
            <w:tcW w:w="2463" w:type="dxa"/>
          </w:tcPr>
          <w:p w:rsidR="0007564E" w:rsidRPr="0007564E" w:rsidRDefault="0007564E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756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463" w:type="dxa"/>
          </w:tcPr>
          <w:p w:rsidR="007C6176" w:rsidRDefault="0007564E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2018 год</w:t>
            </w:r>
            <w:r w:rsidR="007C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</w:p>
          <w:p w:rsidR="0007564E" w:rsidRPr="0007564E" w:rsidRDefault="007C6176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тыс. рублей</w:t>
            </w:r>
          </w:p>
        </w:tc>
        <w:tc>
          <w:tcPr>
            <w:tcW w:w="2464" w:type="dxa"/>
          </w:tcPr>
          <w:p w:rsidR="007C6176" w:rsidRDefault="0007564E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год</w:t>
            </w:r>
            <w:r w:rsidR="007C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</w:p>
          <w:p w:rsidR="0007564E" w:rsidRPr="0007564E" w:rsidRDefault="007C6176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тыс. рублей</w:t>
            </w:r>
          </w:p>
        </w:tc>
        <w:tc>
          <w:tcPr>
            <w:tcW w:w="2464" w:type="dxa"/>
          </w:tcPr>
          <w:p w:rsidR="007C6176" w:rsidRDefault="0007564E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2020 год</w:t>
            </w:r>
            <w:r w:rsidR="007C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07564E" w:rsidRPr="0007564E" w:rsidRDefault="007C6176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тыс. рублей</w:t>
            </w:r>
          </w:p>
        </w:tc>
      </w:tr>
      <w:tr w:rsidR="0007564E" w:rsidTr="0007564E">
        <w:tc>
          <w:tcPr>
            <w:tcW w:w="2463" w:type="dxa"/>
          </w:tcPr>
          <w:p w:rsidR="0007564E" w:rsidRPr="0007564E" w:rsidRDefault="0007564E" w:rsidP="007C61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Доходы</w:t>
            </w:r>
          </w:p>
        </w:tc>
        <w:tc>
          <w:tcPr>
            <w:tcW w:w="2463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15 663 391,88</w:t>
            </w:r>
          </w:p>
        </w:tc>
        <w:tc>
          <w:tcPr>
            <w:tcW w:w="2464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15 194 548,79</w:t>
            </w:r>
          </w:p>
        </w:tc>
        <w:tc>
          <w:tcPr>
            <w:tcW w:w="2464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15 383 024,86</w:t>
            </w:r>
          </w:p>
        </w:tc>
      </w:tr>
      <w:tr w:rsidR="0007564E" w:rsidTr="0007564E">
        <w:tc>
          <w:tcPr>
            <w:tcW w:w="2463" w:type="dxa"/>
          </w:tcPr>
          <w:p w:rsidR="0007564E" w:rsidRPr="0007564E" w:rsidRDefault="0007564E" w:rsidP="007C61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Расходы</w:t>
            </w:r>
          </w:p>
        </w:tc>
        <w:tc>
          <w:tcPr>
            <w:tcW w:w="2463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16 806 040,13</w:t>
            </w:r>
          </w:p>
        </w:tc>
        <w:tc>
          <w:tcPr>
            <w:tcW w:w="2464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15 271 333,20</w:t>
            </w:r>
          </w:p>
        </w:tc>
        <w:tc>
          <w:tcPr>
            <w:tcW w:w="2464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15 494 455,61</w:t>
            </w:r>
          </w:p>
        </w:tc>
      </w:tr>
      <w:tr w:rsidR="0007564E" w:rsidTr="0007564E">
        <w:tc>
          <w:tcPr>
            <w:tcW w:w="2463" w:type="dxa"/>
          </w:tcPr>
          <w:p w:rsidR="0007564E" w:rsidRPr="0007564E" w:rsidRDefault="0007564E" w:rsidP="007C61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Дефицит</w:t>
            </w:r>
          </w:p>
        </w:tc>
        <w:tc>
          <w:tcPr>
            <w:tcW w:w="2463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1 142 648,25</w:t>
            </w:r>
          </w:p>
        </w:tc>
        <w:tc>
          <w:tcPr>
            <w:tcW w:w="2464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76 784,41</w:t>
            </w:r>
          </w:p>
        </w:tc>
        <w:tc>
          <w:tcPr>
            <w:tcW w:w="2464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111 430,75</w:t>
            </w:r>
          </w:p>
        </w:tc>
      </w:tr>
    </w:tbl>
    <w:p w:rsidR="0007564E" w:rsidRDefault="0007564E" w:rsidP="00075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7564E" w:rsidRDefault="0007564E" w:rsidP="00311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A1BDF" w:rsidRPr="00D377D6" w:rsidRDefault="009A1BDF" w:rsidP="007B6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848" w:rsidRDefault="007B6848" w:rsidP="007B6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DF3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DF3">
        <w:rPr>
          <w:rFonts w:ascii="Times New Roman" w:hAnsi="Times New Roman" w:cs="Times New Roman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4D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4D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Г.М. Василенко</w:t>
      </w:r>
    </w:p>
    <w:p w:rsidR="007B6848" w:rsidRDefault="007B6848"/>
    <w:sectPr w:rsidR="007B6848" w:rsidSect="00C13F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CE"/>
    <w:rsid w:val="000259F9"/>
    <w:rsid w:val="000662DF"/>
    <w:rsid w:val="0007564E"/>
    <w:rsid w:val="000A75A1"/>
    <w:rsid w:val="000B4470"/>
    <w:rsid w:val="000D570F"/>
    <w:rsid w:val="00121C83"/>
    <w:rsid w:val="00156430"/>
    <w:rsid w:val="00174A4E"/>
    <w:rsid w:val="00184497"/>
    <w:rsid w:val="00186229"/>
    <w:rsid w:val="001C2276"/>
    <w:rsid w:val="001E7B34"/>
    <w:rsid w:val="00215FF6"/>
    <w:rsid w:val="00227DC5"/>
    <w:rsid w:val="002329DE"/>
    <w:rsid w:val="00233029"/>
    <w:rsid w:val="00234470"/>
    <w:rsid w:val="002405BF"/>
    <w:rsid w:val="002826ED"/>
    <w:rsid w:val="00284A23"/>
    <w:rsid w:val="002A2E57"/>
    <w:rsid w:val="002A3484"/>
    <w:rsid w:val="002A50AA"/>
    <w:rsid w:val="002F32CB"/>
    <w:rsid w:val="00302786"/>
    <w:rsid w:val="003116C3"/>
    <w:rsid w:val="0032772A"/>
    <w:rsid w:val="00353C67"/>
    <w:rsid w:val="003915F6"/>
    <w:rsid w:val="003C75DA"/>
    <w:rsid w:val="003F2B51"/>
    <w:rsid w:val="004518A9"/>
    <w:rsid w:val="004530E9"/>
    <w:rsid w:val="00475A18"/>
    <w:rsid w:val="00497739"/>
    <w:rsid w:val="004A1CA3"/>
    <w:rsid w:val="004C3292"/>
    <w:rsid w:val="004F0DB5"/>
    <w:rsid w:val="00501DE6"/>
    <w:rsid w:val="00520363"/>
    <w:rsid w:val="00543813"/>
    <w:rsid w:val="00551C0C"/>
    <w:rsid w:val="005578A6"/>
    <w:rsid w:val="005748FC"/>
    <w:rsid w:val="0057681F"/>
    <w:rsid w:val="00577320"/>
    <w:rsid w:val="005B24F2"/>
    <w:rsid w:val="0062066C"/>
    <w:rsid w:val="006D1431"/>
    <w:rsid w:val="006E61BB"/>
    <w:rsid w:val="006F6126"/>
    <w:rsid w:val="00743006"/>
    <w:rsid w:val="00782AFF"/>
    <w:rsid w:val="007B6848"/>
    <w:rsid w:val="007C6176"/>
    <w:rsid w:val="007F2E1F"/>
    <w:rsid w:val="00835EB2"/>
    <w:rsid w:val="008E1C41"/>
    <w:rsid w:val="008E7CB4"/>
    <w:rsid w:val="009022E6"/>
    <w:rsid w:val="00905F4F"/>
    <w:rsid w:val="00933990"/>
    <w:rsid w:val="0094637D"/>
    <w:rsid w:val="009610A5"/>
    <w:rsid w:val="0096350A"/>
    <w:rsid w:val="009A1BDF"/>
    <w:rsid w:val="009A3E7F"/>
    <w:rsid w:val="009A5A3A"/>
    <w:rsid w:val="00AB571E"/>
    <w:rsid w:val="00B12950"/>
    <w:rsid w:val="00B252C3"/>
    <w:rsid w:val="00B9091A"/>
    <w:rsid w:val="00B91D44"/>
    <w:rsid w:val="00BA015A"/>
    <w:rsid w:val="00BB5A7F"/>
    <w:rsid w:val="00C13FD1"/>
    <w:rsid w:val="00C46A29"/>
    <w:rsid w:val="00C52868"/>
    <w:rsid w:val="00C7193B"/>
    <w:rsid w:val="00C8675F"/>
    <w:rsid w:val="00C97D6B"/>
    <w:rsid w:val="00CB1D5D"/>
    <w:rsid w:val="00CE55AB"/>
    <w:rsid w:val="00D13BF7"/>
    <w:rsid w:val="00D25930"/>
    <w:rsid w:val="00D47CA1"/>
    <w:rsid w:val="00DD4EAA"/>
    <w:rsid w:val="00E23BFD"/>
    <w:rsid w:val="00E25E96"/>
    <w:rsid w:val="00E35B8A"/>
    <w:rsid w:val="00E64857"/>
    <w:rsid w:val="00EC26B8"/>
    <w:rsid w:val="00EF6261"/>
    <w:rsid w:val="00F06569"/>
    <w:rsid w:val="00F07CCE"/>
    <w:rsid w:val="00F44D72"/>
    <w:rsid w:val="00F605E0"/>
    <w:rsid w:val="00F74785"/>
    <w:rsid w:val="00F86F4C"/>
    <w:rsid w:val="00FA2A67"/>
    <w:rsid w:val="00FA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Теляга Инна Альбертовна</cp:lastModifiedBy>
  <cp:revision>104</cp:revision>
  <cp:lastPrinted>2018-02-07T13:33:00Z</cp:lastPrinted>
  <dcterms:created xsi:type="dcterms:W3CDTF">2018-01-12T08:08:00Z</dcterms:created>
  <dcterms:modified xsi:type="dcterms:W3CDTF">2018-02-08T05:01:00Z</dcterms:modified>
</cp:coreProperties>
</file>